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X2X+で4倍のパフォーマンス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B&amp;Rの新バックプレーンバスにより、X20システムの性能が向上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B&amp;Rでは、X2X+バックプレーンバスをオプション提供しています。このバスによりX20システムの性能が4倍向上します。既存のX20 I/OモジュールはすべてX2X+と互換性があるため、より強力なマシンを構築するために必要なのはバスモジュールだけです。</w:t>
      </w:r>
    </w:p>
    <w:p>
      <w:pPr>
        <w:pStyle w:val="par"/>
        <w:ind w:left="0"/>
      </w:pPr>
      <w:r>
        <w:rPr/>
        <w:t xml:space="preserve">この新しいバスの利点として、多くのI/Oモジュールや大量のデータを扱いますが、短いサイクルタイムが要求されるアプリケーションで特に顕著であることが挙げられます。さらに、2つのサイクルタイムを別々に設定することも可能で、タイムクリティカルでないデータはよりゆっくりと転送され、ネットワークやプロセッサの負荷をより少なくすることができます。このように、複雑な高速プロセスを、コスト効率の高い標準的なハードウェアで確実に制御することが可能なの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高サンプリングレートを実現</w:t>
      </w:r>
    </w:p>
    <w:p>
      <w:pPr>
        <w:pStyle w:val="par"/>
        <w:ind w:left="0"/>
      </w:pPr>
      <w:r>
        <w:rPr/>
        <w:t xml:space="preserve">X2X+は、より高速なデータ転送と最大4倍の応答速度を可能にします。この広帯域化により、大容量データの取り扱いが容易になり、より高いサンプリングレートが実現できます。これは、例えば振動を測定する場合などに有利で、結果、より正確なコンディション・モニタリングを実現し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3000x2000_X2X _X20 Control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_X2X _X20 Controls_Pressebild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B&amp;Rでは、X2X+バックプレーンバスをオプション提供、それによりX20システムの性能が4倍向上します。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