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Nowe wersje segmentów i wózków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Nowe zastosowania systemów transportowych B&amp;R otwierają nowe rynki dla konstruktorów maszyn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prezentuje cztery nowe komponenty do swoich mechatronicznych systemów transportu produktów.  Nowe produkty w portfolio ACOPOStrak, SuperTrak i ACOPOS 6D stwarzają możliwości w nowych obszarach zastosowań, tym samym tworzą nowe szanse rynkowe dla konstruktorów maszyn i producentów.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Nowe wózki dla ACOPOStrak</w:t>
      </w:r>
    </w:p>
    <w:p>
      <w:pPr>
        <w:pStyle w:val="par"/>
        <w:ind w:left="0"/>
      </w:pPr>
      <w:r>
        <w:rPr/>
        <w:t xml:space="preserve">Nowe wózki są zoptymalizowane pod kątem płynnej pracy, a tym samym mniej się zużywają i mogą być eksploatowane razem z istniejącymi jednostkami transportowymi. Oferują również większą dokładność, otwierając nowe zastosowania w obszarach takich jak montaż urządzeń medycznych i akumulatorów pojazdów elektrycznych. Zwiększona precyzja zapewnia kluczowe zalety podczas pracy z lekkimi elementami, takimi jak cewniki i pompy insulinowe.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SuperTrak – Kąt prosty robi różnicę</w:t>
      </w:r>
    </w:p>
    <w:p>
      <w:pPr>
        <w:pStyle w:val="par"/>
        <w:ind w:left="0"/>
      </w:pPr>
      <w:r>
        <w:rPr/>
        <w:t xml:space="preserve">Dzięki nowemu segmentowi zakrzywionemu o 90°, układ SuperTrak’a można skonfigurować na więcej sposobów, na jeszcze mniejszej powierzchni. W porównaniu z konwencjonalnymi systemami przenośników zwiększa to swobodę w projektowaniu torów. Nowy zakrzywiony element daje konstruktorom maszyn możliwość zamontowania większej liczby stacji obróbczych wewnątrz toru, a nie na zewnątrz.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ACOPOS 6D – Sterylne/higieniczne wózki</w:t>
      </w:r>
    </w:p>
    <w:p>
      <w:pPr>
        <w:pStyle w:val="par"/>
        <w:ind w:left="0"/>
      </w:pPr>
      <w:r>
        <w:rPr/>
        <w:t xml:space="preserve">Nowa generacja sterylnych i higienicznych wózków dla ACOPOS 6D umożliwia ekonomiczną produkcję małych partii w wielu gałęziach przemysłu. Oprócz cichego unoszenia się nad powierzchnią z dużą precyzją, lewitujące magnetycznie wózki ACOPOS 6D spełniają teraz również najwyższe wymagania higieniczne i są łatwiejsze do czyszczenia. Klienci, którzy potrzebują środowiska wolnego od zarazków, mogą wybrać aseptyczny i higieniczny wariant produktu.</w:t>
      </w:r>
    </w:p>
    <w:p>
      <w:pPr>
        <w:pStyle w:val="par"/>
        <w:ind w:left="0"/>
      </w:pPr>
      <w:r>
        <w:rPr/>
        <w:t xml:space="preserve">Od żywności i napojów po kosmetyki i farmaceutyki, surowe przepisy dotyczące higieny sprawiają, że każdy metr kwadratowy powierzchni produkcyjnej jest cenny. "Nasz planarny system transportu produktów ułatwia konfigurację stacji przetwórczych i pozwala na większą wydajność przy mniejszej powierzchni, co jest szczególnie ważne w zastosowaniach w pomieszczeniach czystych", mówi Lazaros Patsakas, globalny menedżer segmentu montażu urządzeń medycznych w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ACOPOStrak – Technologia produkcji do pomieszczeń czystych</w:t>
      </w:r>
    </w:p>
    <w:p>
      <w:pPr>
        <w:pStyle w:val="par"/>
        <w:ind w:left="0"/>
      </w:pPr>
      <w:r>
        <w:rPr/>
        <w:t xml:space="preserve">Dostępny jest teraz wariant inteligentnego systemu transportowego o stopniu ochrony IP69K. W tej wersji ACOPOStrak może być czyszczony pod wysokim ciśnieniem i temperaturą do 80°C, a także jest całkowicie zabezpieczony przed kurzem. W ten sposób B&amp;R odpowiada na wymagania branż takich jak żywność i napoje lub farmaceutyki, w których wymagane są najwyższe standardy higieny.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192"/>
            <wp:effectExtent b="0" l="0" r="0" t="0"/>
            <wp:docPr id="1" name="3000x2000 Pressebild Mechatronik Funktionszuwachs Trak und Shuttl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0x2000 Pressebild Mechatronik Funktionszuwachs Trak und Shuttle_01"/>
                    <pic:cNvPicPr/>
                  </pic:nvPicPr>
                  <pic:blipFill>
                    <a:blip xmlns:r="http://schemas.openxmlformats.org/officeDocument/2006/relationships" cstate="print" r:embed="N103F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Nowe wózki i standard IP69K dla ACOPOStrak, segment łuku 90° dla SuperTrak, aseptyczne i higieniczne wahadłowe w ACOPOS 6D - innowacje w B&amp;R.
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C" w:type="default"/>
      <w:footerReference xmlns:r="http://schemas.openxmlformats.org/officeDocument/2006/relationships" r:id="N1051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C" Target="header1.xml" Type="http://schemas.openxmlformats.org/officeDocument/2006/relationships/header"/><Relationship Id="N10510" Target="footer1.xml" Type="http://schemas.openxmlformats.org/officeDocument/2006/relationships/footer"/><Relationship Id="N103FA" Target="media/N103F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3" Target="media/N104E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