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en SPS 2023: Eficiencia impulsada por el software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Automatización inteligente para un futuro más brillante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En la SPS 2023 en Núremberg, del 14 al 16 de noviembre (Pabellón 7, Stand 206), B&amp;R exhibirá soluciones para la industria de hoy que contribuyen a un mañana más productivo y sostenible.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El stand de B&amp;R cuenta con un Software Hub en el que se exponen soluciones de software, simulación, IA e IIoT que proporcionan información basada en datos y consiguen que el diseño, la construcción y el funcionamiento de las máquinas sean más eficientes.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Las soluciones de fabricación adaptativa del stand de B&amp;R permiten alcanzar una alta eficiencia a pesar de los frecuentes cambios en las necesidades de producción y en la demanda del mercado.</w:t>
      </w:r>
    </w:p>
    <w:p>
      <w:pPr>
        <w:pStyle w:val="par-first"/>
        <w:ind w:left="0"/>
        <w:jc w:val="left"/>
      </w:pPr>
      <w:r>
        <w:rPr>
          <w:i/>
          <w:i/>
        </w:rPr>
        <w:t xml:space="preserve">En la feria comercial SPS de este año, celebrada en Núremberg (del 14 al 16 de Noviembre de 2023), B&amp;R está mostrando algunas de las formas con las que participa con constructores y fabricantes de maquinaria, no solo para superar las enormes transformaciones de la industria, sino también para adaptarse a un futuro sostenible. La sostenibilidad ocupa un lugar prioritario en la agenda como consideración fundamental de lo que necesitan nuestros clientes, de lo que quieren los consumidores y de cómo nos comprometemos con un futuro mejor para todos", declaró Jörg Theis, Consejero Delegado de B&amp;R. "Con nuestras soluciones adaptativas, ayudamos a nuestros clientes a construir máquinas que consuman menos energía y generen menos residuos y, en el corazón de estas soluciones, siempre hay software".</w:t>
      </w:r>
    </w:p>
    <w:p>
      <w:pPr>
        <w:pStyle w:val="par"/>
        <w:ind w:left="0"/>
      </w:pPr>
      <w:r>
        <w:rPr/>
        <w:t xml:space="preserve">El papel central del software en la automatización se refleja en el stand de B&amp;R (pabellón 07, stand 206). En y alrededor de un Software Hub, seis estaciones de trabajo demuestran cómo B&amp;R presta apoyo a sus clientes a lo largo de todo el ciclo de vida de la máquina. "Desde el diseño conceptual hasta la puesta en marcha y más allá, nuestro énfasis está en la agilidad y la colaboración. Con nuestras soluciones y oportunidades de software, queremos que nuestros clientes tengan la capacidad para crear soluciones innovadoras con un impacto real, apoyando todo el proceso de diseño-construcción-operación", destaca Florian Schneeberger, CTO de B&amp;R.</w:t>
      </w:r>
    </w:p>
    <w:p>
      <w:pPr>
        <w:pStyle w:val="par"/>
        <w:ind w:left="0"/>
      </w:pPr>
      <w:r>
        <w:rPr/>
        <w:t xml:space="preserve">Los visitantes podrán experimentar el futuro del diseño basado en la simulación, con poco código y sin código, con ACOPOS 6D LaunchPad y la nueva herramienta de diseño ACOPOStrak. Podrán conocer las soluciones IIoT que proporcionan información basada en datos para conseguir una excelencia operativa, así como explorar el recién lanzado Automation Studio 6 con mapp 6, que cuenta con un copiloto de IA experimental que ayuda a los equipos de desarrollo a pasar menos tiempo resolviendo problemas y más tiempo innovando. </w:t>
      </w:r>
    </w:p>
    <w:p>
      <w:pPr>
        <w:pStyle w:val="par"/>
        <w:ind w:left="0"/>
      </w:pPr>
      <w:r>
        <w:rPr/>
        <w:t xml:space="preserve">La SPS 2023 será la primera ocasión para sumergirse en la Comunidad B&amp;R, un nuevo espacio digital concebido para la colaboración, donde usuarios de B&amp;R de todo el mundo podrán compartir conocimientos, hallar respuestas y colaborar en formas novedosas y emocionantes.</w:t>
      </w:r>
    </w:p>
    <w:p>
      <w:pPr>
        <w:pStyle w:val="par"/>
        <w:ind w:left="0"/>
      </w:pPr>
      <w:r>
        <w:rPr/>
        <w:t xml:space="preserve">Con la participación de más de 150 expertos de B&amp;R, 16 demostraciones en vivo y diversas actividades distribuidas en 1118 metros cuadrados, los visitantes de la feria SPS pueden anticipar una experiencia enriquecedora para aprender y debatir sobre la extensa cartera de productos de automatización de B&amp;R, diseñados para afrontar los desafíos del futuro.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B R SPS_software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 SPS_software hub"/>
                    <pic:cNvPicPr/>
                  </pic:nvPicPr>
                  <pic:blipFill>
                    <a:blip xmlns:r="http://schemas.openxmlformats.org/officeDocument/2006/relationships" cstate="print" r:embed="N1040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En el corazón del stand de B&amp;R (Pabellón 7, Stand 206), un Software Hub ofrece una visión de cómo B&amp;R da soporte a sus clientes a lo largo de todo el ciclo de desarrollo. (Fotografía: B&amp;R)</w:t>
      </w:r>
    </w:p>
    <w:bookmarkEnd w:id="8"/>
    <w:bookmarkEnd w:id="7"/>
    <w:bookmarkStart w:id="9" w:name="_XREFN10050"/>
    <w:bookmarkStart w:id="10" w:name="_XREFN1005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2" name="B R SPS_digital tw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 R SPS_digital twin"/>
                    <pic:cNvPicPr/>
                  </pic:nvPicPr>
                  <pic:blipFill>
                    <a:blip xmlns:r="http://schemas.openxmlformats.org/officeDocument/2006/relationships" cstate="print" r:embed="N1045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Las soluciones de software, simulación, IA e IIoT proporcionan información basada en datos y consiguen que el diseño, la construcción y el funcionamiento de las máquinas sean más eficientes. (Fotografía: B&amp;R) 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D1" w:type="default"/>
      <w:footerReference xmlns:r="http://schemas.openxmlformats.org/officeDocument/2006/relationships" r:id="N1056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D1" Target="header1.xml" Type="http://schemas.openxmlformats.org/officeDocument/2006/relationships/header"/><Relationship Id="N10565" Target="footer1.xml" Type="http://schemas.openxmlformats.org/officeDocument/2006/relationships/footer"/><Relationship Id="N10402" Target="media/N10402.jpg" Type="http://schemas.openxmlformats.org/officeDocument/2006/relationships/image"/><Relationship Id="N10450" Target="media/N1045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38" Target="media/N1053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