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lance une communauté en ligne</w:t>
      </w:r>
    </w:p>
    <w:p>
      <w:pPr>
        <w:pStyle w:val="label-first"/>
        <w:keepNext/>
        <w:ind w:left="0"/>
      </w:pPr>
      <w:r>
        <w:rPr>
          <w:b/>
          <w:sz w:val="20"/>
        </w:rPr>
        <w:t xml:space="preserve">Un nouvel espace collaboratif dans le domaine de l'automatisation industrielle</w:t>
      </w:r>
    </w:p>
    <w:p>
      <w:pPr>
        <w:pStyle w:val="par-first"/>
        <w:ind w:left="0"/>
        <w:jc w:val="left"/>
      </w:pPr>
      <w:r>
        <w:rPr>
          <w:i/>
          <w:i/>
        </w:rPr>
        <w:t xml:space="preserve">À l’occasion du salon SPS 2023 qui s’est tenu en novembre, B&amp;R a lancé sa nouvelle plateforme publique "B&amp;R Community". Les utilisateurs de technologies d'automatisation B&amp;R peuvent y trouver de l’aide, partager des connaissances, échanger des idées, ou même innover. Elle s’adresse notamment à des ingénieurs d'application chez des fabricants de machine, des intégrateurs, ou des utilisateurs finaux. Néanmoins, toute personne souhaitant bénéficier du savoir qu'elle contient peut aussi l'utiliser.</w:t>
      </w:r>
    </w:p>
    <w:p>
      <w:pPr>
        <w:pStyle w:val="par"/>
        <w:ind w:left="0"/>
      </w:pPr>
      <w:r>
        <w:rPr/>
        <w:t xml:space="preserve">La B&amp;R Community permet d'accéder facilement à un réseau mondial d'experts et de pairs via un forum public. Qu'il s'agisse d'échanger des idées, de résoudre des challenges techniques, ou d'explorer de nouveaux concepts, les participants y trouvent de nombreux moyens d’approfondir leurs connaissances ou d’avancer dans leurs projets. "Les solutions d'automatisation les plus performantes s'appuient sur une expertise qui fait appel à des équipes et des disciplines multiples. En outre, le besoin de rendre les développements plus rapides et plus agiles continue de croître. En collaborant sans barrières au sein de la B&amp;R Community, nos utilisateurs peuvent concevoir des solutions plus innovantes et réduire leur time-to-market," explique Florian Schneeberger, CTO de B&amp;R.</w:t>
      </w:r>
    </w:p>
    <w:p>
      <w:pPr>
        <w:pStyle w:val="label"/>
        <w:keepNext/>
        <w:ind w:left="0"/>
      </w:pPr>
      <w:r>
        <w:rPr>
          <w:b/>
          <w:sz w:val="20"/>
        </w:rPr>
        <w:t xml:space="preserve">Un monde d'experts à portée de main</w:t>
      </w:r>
    </w:p>
    <w:p>
      <w:pPr>
        <w:pStyle w:val="par"/>
        <w:ind w:left="0"/>
      </w:pPr>
      <w:r>
        <w:rPr/>
        <w:t xml:space="preserve">Tout type de challenge technique peut se présenter lors de la création d'une solution d'automatisation. La B&amp;R Community est aussi un espace collaboratif qui facilite la résolution de ces challenges. Grâce à un FAQ interactif, les utilisateurs bénéficient d'expériences techniques diverses pour réaliser leurs projets de développement plus rapidement et obtenir de meilleurs résultats. La communauté en ligne donne également accès à une documentation d'aide sur l'outil d'ingénierie Automation Studio de B&amp;R. Le format de cette aide en ligne facilite les partages et offre un grand confort d'utilisation.</w:t>
      </w:r>
    </w:p>
    <w:p>
      <w:pPr>
        <w:pStyle w:val="label"/>
        <w:keepNext/>
        <w:ind w:left="0"/>
      </w:pPr>
      <w:r>
        <w:rPr>
          <w:b/>
          <w:sz w:val="20"/>
        </w:rPr>
        <w:t xml:space="preserve">Dopé à l'IA</w:t>
      </w:r>
    </w:p>
    <w:p>
      <w:pPr>
        <w:pStyle w:val="par"/>
        <w:ind w:left="0"/>
      </w:pPr>
      <w:r>
        <w:rPr/>
        <w:t xml:space="preserve">La B&amp;R Community utilise les possibilités qu'offre l'IA conversationnelle et met ainsi à disposition des utilisateurs un chatbot qui fait des suggestions immédiates. La fonctionnalité de recherche de l'aide en ligne sur Automation Studio est également améliorée par l'IA. Trouver des informations n'a jamais été aussi simple pour les utilisateurs.</w:t>
      </w:r>
    </w:p>
    <w:p>
      <w:pPr>
        <w:pStyle w:val="label"/>
        <w:keepNext/>
        <w:ind w:left="0"/>
      </w:pPr>
      <w:r>
        <w:rPr>
          <w:b/>
          <w:sz w:val="20"/>
        </w:rPr>
        <w:t xml:space="preserve">Rejoignez la communauté dès à présent</w:t>
      </w:r>
    </w:p>
    <w:p>
      <w:pPr>
        <w:pStyle w:val="par"/>
        <w:ind w:left="0"/>
      </w:pPr>
      <w:r>
        <w:rPr/>
        <w:t xml:space="preserve">Pour rejoindre la B&amp;R Community et expérimenter la puissance de l'aide collaborative, visitez </w:t>
      </w:r>
      <w:r>
        <w:rPr/>
        <w:fldChar w:fldCharType="begin"/>
      </w:r>
      <w:r>
        <w:rPr/>
        <w:instrText xml:space="preserve">HYPERLINK "https://community.br-automation.com/"</w:instrText>
      </w:r>
      <w:r>
        <w:fldChar w:fldCharType="separate"/>
      </w:r>
      <w:r>
        <w:rPr/>
        <w:t>community.br-automation.com</w:t>
      </w:r>
      <w:r>
        <w:fldChar w:fldCharType="end"/>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50250"/>
            <wp:effectExtent b="0" l="0" r="0" t="0"/>
            <wp:docPr id="1" name="BnR Community_Pres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nR Community_Press image"/>
                    <pic:cNvPicPr/>
                  </pic:nvPicPr>
                  <pic:blipFill>
                    <a:blip xmlns:r="http://schemas.openxmlformats.org/officeDocument/2006/relationships" cstate="print" r:embed="N103EE"/>
                    <a:stretch>
                      <a:fillRect/>
                    </a:stretch>
                  </pic:blipFill>
                  <pic:spPr>
                    <a:xfrm>
                      <a:off x="0" y="0"/>
                      <a:ext cx="3600000" cy="2450250"/>
                    </a:xfrm>
                    <a:prstGeom prst="rect">
                      <a:avLst/>
                    </a:prstGeom>
                  </pic:spPr>
                </pic:pic>
              </a:graphicData>
            </a:graphic>
          </wp:inline>
        </w:drawing>
      </w:r>
    </w:p>
    <w:p>
      <w:pPr>
        <w:pStyle w:val="media-caption"/>
        <w:ind w:left="0"/>
      </w:pPr>
      <w:r>
        <w:t xml:space="preserve">La plateforme en ligne B&amp;R Community donne aux utilisateurs de technologies d'automatisation B&amp;R la possibilité de collaborer, partager des connaissances, échanger des idées, ou même innover.</w:t>
      </w:r>
    </w:p>
    <w:bookmarkEnd w:id="8"/>
    <w:bookmarkEnd w:id="7"/>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70" w:type="default"/>
      <w:footerReference xmlns:r="http://schemas.openxmlformats.org/officeDocument/2006/relationships" r:id="N1050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D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70" Target="header1.xml" Type="http://schemas.openxmlformats.org/officeDocument/2006/relationships/header"/><Relationship Id="N10504" Target="footer1.xml" Type="http://schemas.openxmlformats.org/officeDocument/2006/relationships/footer"/><Relationship Id="N103EE" Target="media/N103EE.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D7" Target="media/N104D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