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uruchamia społeczność internetową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Nowa platforma dla miłośników inżynierii automatyki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tym tygodniu na targach SPS w Norymberdze firma B&amp;R uruchomiła swoją nową cyfrową platformę publiczną "B&amp;R Community".  Społeczność internetowa oparta na sztucznej inteligencji ma na celu umożliwienie wszystkim użytkownikom technologii automatyki przemysłowej B&amp;R współpracę, dzielenia się wiedzą i wprowadzania innowacji. Skupia ludzi z całego świata – w tym inżynierów aplikacji z firm budujących maszyny, integratorów, użytkowników końcowych i wszystkich zainteresowanych wykorzystaniem mocy zbiorowego know-how w zakresie automatyzacji.</w:t>
      </w:r>
    </w:p>
    <w:p>
      <w:pPr>
        <w:pStyle w:val="par"/>
        <w:ind w:left="0"/>
      </w:pPr>
      <w:r>
        <w:rPr/>
        <w:t xml:space="preserve">B&amp;R Community ułatwia użytkownikom łączenie się z globalną siecią ekspertów i rówieśników za pośrednictwem publicznego forum – przekraczając bariery i tworząc cenne repozytorium wiedzy. Niezależnie od tego, czy chodzi o wymianę spostrzeżeń, rozwiązywanie wyzwań technicznych czy odkrywanie nowych koncepcji, uczestnicy otwartej platformy B&amp;R mają wiele okazji do nauki, dzielenia się i rozwoju. "Dzisiejsze najpotężniejsze rozwiązania automatyzacji opierają się na szerokim zakresie wiedzy specjalistycznej obejmującej wiele zespołów i dyscyplin. Jednocześnie wymagania dotyczące szybkości i zwinności w rozwoju wciąż rosną. Otwarta współpraca w ramach społeczności B&amp;R umożliwia naszym użytkownikom szybsze wprowadzanie innowacyjnych rozwiązań na rynek" - powiedział Florian Schneeberger, dyrektor techniczny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Świat doświadczeń na wyciągnięcie ręki</w:t>
      </w:r>
    </w:p>
    <w:p>
      <w:pPr>
        <w:pStyle w:val="par"/>
        <w:ind w:left="0"/>
      </w:pPr>
      <w:r>
        <w:rPr/>
        <w:t xml:space="preserve">Podczas tworzenia rozwiązania automatyzacji mogą pojawić się wszelkiego rodzaju wyzwania inżynieryjne, a B&amp;R Community służy jako centrum wspólnego rozwiązywania problemów. Poprzez interaktywne dyskusje Q&amp;A na forum, użytkownicy mogą wykorzystać bogactwo różnorodnych doświadczeń technicznych, aby szybciej ukończyć swoje projekty programistyczne i uzyskać wyższą jakość wyników. Społeczność oferuje również łatwy dostęp do dokumentacji pomocy dla środowiska inżynieryjnego B&amp;R Automation Studio w wygodnym i łatwym do udostępniania formacie online.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Ulepszony przez AI</w:t>
      </w:r>
    </w:p>
    <w:p>
      <w:pPr>
        <w:pStyle w:val="par"/>
        <w:ind w:left="0"/>
      </w:pPr>
      <w:r>
        <w:rPr/>
        <w:t xml:space="preserve">Wykorzystując moc sztucznej inteligencji, B&amp;R Community zawiera chatbota Conversational Help, który zapewnia natychmiastowe sugestie dotyczące zadawanych pytań. Funkcja wyszukiwania w systemie pomocy Automation Studio jest również obsługiwana przez sztuczną inteligencję, dzięki czemu użytkownicy mogą łatwiej niż kiedykolwiek znaleźć to, czego szukają.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Dołącz już dziś</w:t>
      </w:r>
    </w:p>
    <w:p>
      <w:pPr>
        <w:pStyle w:val="par"/>
        <w:ind w:left="0"/>
      </w:pPr>
      <w:r>
        <w:rPr/>
        <w:t xml:space="preserve">Aby dołączyć do B&amp;R Community i doświadczyć siły współpracy, odwiedź </w:t>
      </w:r>
      <w:r>
        <w:rPr/>
        <w:fldChar w:fldCharType="begin"/>
      </w:r>
      <w:r>
        <w:rPr/>
        <w:instrText xml:space="preserve">HYPERLINK "https://community.br-automation.com/"</w:instrText>
      </w:r>
      <w:r>
        <w:fldChar w:fldCharType="separate"/>
      </w:r>
      <w:r>
        <w:rPr/>
        <w:t>community.br-automation.com</w:t>
      </w:r>
      <w:r>
        <w:fldChar w:fldCharType="end"/>
      </w:r>
      <w:r>
        <w:rPr/>
        <w:t xml:space="preserve">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0250"/>
            <wp:effectExtent b="0" l="0" r="0" t="0"/>
            <wp:docPr id="1" name="BnR Community_Pr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Community_Press image"/>
                    <pic:cNvPicPr/>
                  </pic:nvPicPr>
                  <pic:blipFill>
                    <a:blip xmlns:r="http://schemas.openxmlformats.org/officeDocument/2006/relationships" cstate="print" r:embed="N103F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Community to platforma internetowa, która umożliwia wszystkim użytkownikom technologii automatyki przemysłowej B&amp;R współpracę, dzielenie się wiedzą i wprowadzanie innowacji.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7" w:type="default"/>
      <w:footerReference xmlns:r="http://schemas.openxmlformats.org/officeDocument/2006/relationships" r:id="N1050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7" Target="header1.xml" Type="http://schemas.openxmlformats.org/officeDocument/2006/relationships/header"/><Relationship Id="N1050B" Target="footer1.xml" Type="http://schemas.openxmlformats.org/officeDocument/2006/relationships/footer"/><Relationship Id="N103F5" Target="media/N103F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E" Target="media/N104D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