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Global Value Provider Conference 2024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I partner dell'automazione si incontrano al B&amp;R Innovation and Training Campus</w:t>
      </w:r>
    </w:p>
    <w:p>
      <w:pPr>
        <w:pStyle w:val="par-first"/>
        <w:ind w:left="0"/>
        <w:jc w:val="left"/>
      </w:pPr>
      <w:r>
        <w:rPr>
          <w:i/>
          <w:i/>
        </w:rPr>
        <w:t xml:space="preserve">Dalla digitalizzazione alla decarbonizzazione, dalla resilienza alla reindustrializzazione, il mondo della produzione sta attraversando molteplici e profonde trasformazioni. "Per colmare il divario tra le nuove esigenze dei mercati e il potenziale della tecnologia odierna, è necessario un nuovo paradigma di partnership", ha affermato Joerg Theis, CEO di B&amp;R. “Ci stiamo allontanando dalle relazioni individuali, dalle catene del valore sequenziali e dai miglioramenti incrementali verso un ecosistema di collaborazione che moltiplica il valore e fornisce una vera trasformazione per le industrie e per la società nel suo insieme”.  </w:t>
      </w:r>
    </w:p>
    <w:p>
      <w:pPr>
        <w:pStyle w:val="par"/>
        <w:ind w:left="0"/>
      </w:pPr>
      <w:r>
        <w:rPr/>
        <w:t xml:space="preserve">La comunità globale dei Value Provider comprende partner che hanno una comprovata esperienza di lavoro con la tecnologia B&amp;R nelle aree di vendita e distribuzione, consulenza, ingegneria e integrazione di sistemi. "Siamo entusiasti di accogliere i nostri partner questa settimana nel nostro bellissimo campus e di condividere due giorni di approfondimenti e networking", ha affermato il responsabile dell’evento Davide Pagliarulo, B&amp;R Global Sales Channel Manager. "Con speech sulla strategia di B&amp;R e sulle ultime tendenze del mercato, una tavola rotonda di settore e keynote esclusivi che mostrano tecnologie all'avanguardia rendono questo evento da non perdere per chiunque desideri stare al passo con i tempi nel mondo in rapida evoluzione dell'automazione."  </w:t>
      </w:r>
    </w:p>
    <w:p>
      <w:pPr>
        <w:pStyle w:val="par"/>
        <w:ind w:left="0"/>
      </w:pPr>
      <w:r>
        <w:rPr/>
        <w:t xml:space="preserve">Dal 30 al 31 gennaio 2024, B&amp;R ospiterà la prima Global Value Provider Conference presso il proprio Innovation and Training Campus a Eggelsberg, in Austria. Sotto lo slogan "Creazione di valore per i produttori e risultati vantaggiosi per i partner", l'evento offre ai membri del programma partner globale di B&amp;R una visione esclusiva della strategia dell'azienda e degli ultimi sviluppi, nonché molte opportunità di scambi preziosi con colleghi, partner ed esperti del settore.                                                  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 Headquarters in Eggelsberg Austria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 Headquarters in Eggelsberg Austria-1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I partner dell'automazione si incontrano presso il B&amp;R Innovation and Training Campus per parlare di tendenze e strategie, condividendo intuizioni e idee. (Foto: B&amp;R)</w:t>
      </w:r>
    </w:p>
    <w:bookmarkEnd w:id="6"/>
    <w:bookmarkEnd w:id="5"/>
    <w:bookmarkStart w:id="7" w:name="_XREFN10050"/>
    <w:bookmarkStart w:id="8" w:name="_XREFN10052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000"/>
            <wp:effectExtent b="0" l="0" r="0" t="0"/>
            <wp:docPr id="2" name="2021_10_B R_OUTSIDE_05_A4 r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1_10_B R_OUTSIDE_05_A4 ret"/>
                    <pic:cNvPicPr/>
                  </pic:nvPicPr>
                  <pic:blipFill>
                    <a:blip xmlns:r="http://schemas.openxmlformats.org/officeDocument/2006/relationships" cstate="print" r:embed="N103C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Il nuovo Innovation and Training Campus di B&amp;R a Eggelsberg, Austria. (Foto: B&amp;R)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44" w:type="default"/>
      <w:footerReference xmlns:r="http://schemas.openxmlformats.org/officeDocument/2006/relationships" r:id="N104D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3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022"/>
                        <pic:cNvPicPr/>
                      </pic:nvPicPr>
                      <pic:blipFill>
                        <a:blip xmlns:r="http://schemas.openxmlformats.org/officeDocument/2006/relationships" cstate="print" r:embed="N104A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4" Target="header1.xml" Type="http://schemas.openxmlformats.org/officeDocument/2006/relationships/header"/><Relationship Id="N104D8" Target="footer1.xml" Type="http://schemas.openxmlformats.org/officeDocument/2006/relationships/footer"/><Relationship Id="N10375" Target="media/N10375.jpg" Type="http://schemas.openxmlformats.org/officeDocument/2006/relationships/image"/><Relationship Id="N103C3" Target="media/N103C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B" Target="media/N104A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