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1年間の週末シフト終了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期待を上回る臨時雇用モデル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週末シフトモデルの成功により、納期の改善、そして市場の需要に対応する柔軟性が高まりました。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週末シフトの従業員の約3分の1が引き続きB&amp;Rに残り、通常の平日シフトに従事します。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週末シフトは、直近の生産能力を60%も向上させました。</w:t>
      </w:r>
    </w:p>
    <w:p>
      <w:pPr>
        <w:pStyle w:val="par-first"/>
        <w:ind w:left="0"/>
        <w:jc w:val="left"/>
      </w:pPr>
      <w:r>
        <w:rPr>
          <w:i/>
          <w:i/>
        </w:rPr>
        <w:t xml:space="preserve">2023年3月、オーストリアのエッゲルスベルクにあるB&amp;R本社では、世界的な納期遅延に起因する受注残を処理するため、1年間にわたる週末20時間の生産シフトが導入されました。その後1年間、予定されていた通り2024年2月25日をもって、終了となりました。300人以上の新規従業員が数週間で生産目標を達成し、その結果、納期短縮が改善されました。</w:t>
      </w:r>
    </w:p>
    <w:p>
      <w:pPr>
        <w:pStyle w:val="par"/>
        <w:ind w:left="0"/>
      </w:pPr>
      <w:r>
        <w:rPr/>
        <w:t xml:space="preserve">この新しい雇用モデルは、週末に20時間勤務、月曜日から金曜日は休暇を取るというもので、給与はフルタイムと同等です。B&amp;RのCEOであるJoerg Theisは、「労使協定と労働組合と共同で開発したこのモデルは、あらゆる面でその成果を証明しました。拡張された工場能力をさらに活用することで、納期を迅速に正常化し、市場ニーズにより柔軟に対応することができました。終了に向けて、3分の1以上の従業員がB&amp;Rチームの一員として残り、通常のシフト勤務に従事されることを非常に嬉しく思っています。」と述べてい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オートメーションによる成長の可能性</w:t>
      </w:r>
    </w:p>
    <w:p>
      <w:pPr>
        <w:pStyle w:val="par"/>
        <w:ind w:left="0"/>
      </w:pPr>
      <w:r>
        <w:rPr/>
        <w:t xml:space="preserve">オートメーションと人工知能は今後さらに主要な技術であり、欧州の企業の90％以上が投資の対象としています。このビジネスをサポートするため、B&amp;Rはエッゲルスベルクでの生産能力を60％向上させ、年間20億個のコンポーネントを生産し、本社の従業員数は3,000人以上に増加しました。「従業員のスキルと貢献は、当社の最も貴重な資産であり、成功の決定的な要因です」とJoerg はコメントします。「技術部門における資格職の需要が急増する中、B&amp;Rは技術に関心を持つ新たな人材を迎え入れると同時に、B&amp;Rが提供するトレーニングやさらなる教育を通じて必要な能力を育成し、開発することに全力を注いでいます。」</w:t>
      </w:r>
    </w:p>
    <w:p>
      <w:pPr>
        <w:pStyle w:val="label"/>
        <w:keepNext/>
        <w:ind w:left="0"/>
      </w:pPr>
      <w:r>
        <w:rPr>
          <w:b/>
          <w:sz w:val="20"/>
        </w:rPr>
        <w:t xml:space="preserve">人材育成への投資</w:t>
      </w:r>
    </w:p>
    <w:p>
      <w:pPr>
        <w:pStyle w:val="par"/>
        <w:ind w:left="0"/>
      </w:pPr>
      <w:r>
        <w:rPr/>
        <w:t xml:space="preserve">主要技術におけるスキルと人材の必要性を受けて、B&amp;Rは多くの取り組みに投資しています。その一環として、2022年、ABBはB&amp;R本社のエッゲルスベルクに、年間最大4,000人のトレーニング能力を提供するイノベーション&amp;トレーニングキャンパスを開設しました。また、エデュケーション・ネットワークを通じて、世界中の大学や専門学校と協働しています。さらには、今年9月より、アプリケーション開発およびコーディング、オペレーション・ロジスティクス、ITシステム・テクノロジーの分野で新たな実習プログラムを開始します。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uR PR 23043_Press Image_Senada Viduljevic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 PR 23043_Press Image_Senada Viduljevic_01"/>
                    <pic:cNvPicPr/>
                  </pic:nvPicPr>
                  <pic:blipFill>
                    <a:blip xmlns:r="http://schemas.openxmlformats.org/officeDocument/2006/relationships" cstate="print" r:embed="N1041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B&amp;Rの革新的な週末シフトモデルは、納期短縮、市場の需要に対応する柔軟性を高めることに成功しました。(Photo: B&amp;R)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A0" w:type="default"/>
      <w:footerReference xmlns:r="http://schemas.openxmlformats.org/officeDocument/2006/relationships" r:id="N1053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0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A0" Target="header1.xml" Type="http://schemas.openxmlformats.org/officeDocument/2006/relationships/header"/><Relationship Id="N10534" Target="footer1.xml" Type="http://schemas.openxmlformats.org/officeDocument/2006/relationships/footer"/><Relationship Id="N1041F" Target="media/N1041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07" Target="media/N1050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