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Il servoazionamento aggiornato riduce l’ingombro del quadro elettrico del 50%</w:t>
      </w:r>
    </w:p>
    <w:p>
      <w:pPr>
        <w:pStyle w:val="label-first"/>
        <w:keepNext/>
        <w:ind w:left="0"/>
      </w:pPr>
    </w:p>
    <w:p>
      <w:pPr>
        <w:pStyle w:val="par-first"/>
        <w:ind w:left="0"/>
        <w:jc w:val="left"/>
      </w:pPr>
      <w:r>
        <w:rPr>
          <w:i/>
          <w:i/>
        </w:rPr>
        <w:t xml:space="preserve">ACOPOS P3 è il servoazionamento con la più alta densità di potenza mai realizzato da B&amp;R, grazie all'aumento della gamma di potenza fino al 60% e ad una potenza di calcolo otto volte superiore pur mantenendo le stesse dimensioni.</w:t>
      </w:r>
    </w:p>
    <w:p>
      <w:pPr>
        <w:pStyle w:val="par"/>
        <w:ind w:left="0"/>
      </w:pPr>
      <w:r>
        <w:rPr/>
        <w:t xml:space="preserve">B&amp;R, divisione Machine Automation di ABB, ha potenziato la gamma ACOPOS P3, rendendola una delle più avanzate sul mercato in termini di capacità di elaborazione e compattezza. Il drive è stato progettato per i costruttori di macchine (OEM) attivi nei settori plastica, stampa, carta, tessile e metallo. La gamma offre consumi energetici ottimizzati, funzioni intelligenti integrate e soluzioni di cablaggio semplificate, facilitando la progettazione di macchine ad alte prestazioni in spazi ridotti. Questo consente agli OEM di ottenere un vantaggio competitivo concreto, grazie a cicli produttivi più rapidi e risultati qualitativi superiori.</w:t>
      </w:r>
    </w:p>
    <w:p>
      <w:pPr>
        <w:pStyle w:val="par"/>
        <w:ind w:left="0"/>
      </w:pPr>
      <w:r>
        <w:rPr/>
        <w:t xml:space="preserve">L’ampliamento della gamma ACOPOS P3 introduce sette nuovi dispositivi, con varianti a singolo e doppio asse da 32 a 80 kW. Il modulo a doppio asse raddoppia la densità di potenza rispetto alle versioni precedenti, offrendo maggiore flessibilità, funzionalità e scalabilità per le diverse esigenze applicative.</w:t>
      </w:r>
    </w:p>
    <w:p>
      <w:pPr>
        <w:pStyle w:val="par"/>
        <w:ind w:left="0"/>
      </w:pPr>
      <w:r>
        <w:rPr/>
        <w:t xml:space="preserve">L’incremento della potenza di calcolo migliora la reattività del sistema, con un tempo di ciclo di soli 50 µs per il controllo di posizione e velocità. Le funzioni intelligenti possono essere eseguite direttamente all’interno del servoazionamento, che opera in modo autonomo, senza subire ritardi dovuti alla comunicazione di rete o alle prestazioni del PLC. Questo si traduce in una maggiore efficienza operativa e in una qualità costante del prodotto finito.</w:t>
      </w:r>
    </w:p>
    <w:p>
      <w:pPr>
        <w:pStyle w:val="par"/>
        <w:ind w:left="0"/>
      </w:pPr>
      <w:r>
        <w:rPr/>
        <w:t xml:space="preserve">Il sistema di ventilazione, completamente riprogettato, insieme ai circuiti stampati con rivestimento protettivo, garantisce la robustezza del drive anche in ambienti difficili, convogliando polvere e particelle lontano dai componenti sensibili. Il monitoraggio termico, affidato a 17 sensori integrati, permette al sistema di operare in sicurezza ai limiti delle sue prestazioni, evitando sovradimensionamenti e contribuendo alla riduzione dei costi.</w:t>
      </w:r>
    </w:p>
    <w:p>
      <w:pPr/>
    </w:p>
    <w:bookmarkStart w:id="7" w:name="_XREFN100C2"/>
    <w:bookmarkStart w:id="8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ACOPOS P3 Upgrade 2025 Press relea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OPOS P3 Upgrade 2025 Press release"/>
                    <pic:cNvPicPr/>
                  </pic:nvPicPr>
                  <pic:blipFill>
                    <a:blip xmlns:r="http://schemas.openxmlformats.org/officeDocument/2006/relationships" cstate="print" r:embed="N1038A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Il servoazionamento ACOPOS P3 aggiornato vanta un tempo di ciclo di 50 µs per tutti i loop di posizione e velocità, migliorando la reattività e la produttività.</w:t>
      </w:r>
    </w:p>
    <w:bookmarkEnd w:id="8"/>
    <w:bookmarkEnd w:id="7"/>
    <w:p>
      <w:pPr/>
    </w:p>
    <w:p>
      <w:pPr/>
    </w:p>
    <w:p>
      <w:pPr/>
    </w:p>
    <w:p>
      <w:pPr>
        <w:pStyle w:val="headline-content-1"/>
        <w:keepNext/>
      </w:pPr>
      <w:r>
        <w:rPr>
          <w:rStyle w:val="headline-content-run1"/>
          <w:sz w:val="16"/>
        </w:rPr>
        <w:t xml:space="preserve">A proposito di B&amp;R</w:t>
      </w:r>
    </w:p>
    <w:p>
      <w:pPr>
        <w:pStyle w:val="par"/>
        <w:ind w:left="0"/>
      </w:pPr>
      <w:r>
        <w:rPr>
          <w:sz w:val="16"/>
        </w:rPr>
        <w:t xml:space="preserve">B&amp;R, una divisione del Gruppo ABB, è leader globale nell'automazione industriale con sede in Austria. B&amp;R combina tecnologia all'avanguardia con ingegneria avanzata per fornire ai clienti, praticamente di ogni settore, soluzioni complete per l'automazione di macchine e fabbriche, controllo del movimento, HMI e tecnologia di sicurezza integrata. Con gli standard di comunicazione IoT industriale tra cui OPC UA, POWERLINK e openSAFETY, nonché il software Automation Studio, B&amp;R ridefinisce costantemente il futuro dell'ingegneria dell'automazione. Lo spirito innovativo che mantiene B&amp;R all'avanguardia nell'automazione industriale è guidato dall'impegno a semplificare i processi e a superare le aspettative dei clienti. </w:t>
      </w:r>
    </w:p>
    <w:p>
      <w:pPr>
        <w:pStyle w:val="par"/>
        <w:ind w:left="0"/>
      </w:pPr>
      <w:r>
        <w:rPr>
          <w:sz w:val="16"/>
        </w:rPr>
        <w:t xml:space="preserve">Per maggiori informazioni, visita www.br-automation.com</w:t>
      </w:r>
    </w:p>
    <w:sectPr>
      <w:headerReference xmlns:r="http://schemas.openxmlformats.org/officeDocument/2006/relationships" r:id="N10411" w:type="default"/>
      <w:footerReference xmlns:r="http://schemas.openxmlformats.org/officeDocument/2006/relationships" r:id="N104A8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Contatto stampa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Pagina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Comunicato stampa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11" Target="header1.xml" Type="http://schemas.openxmlformats.org/officeDocument/2006/relationships/header"/><Relationship Id="N104A8" Target="footer1.xml" Type="http://schemas.openxmlformats.org/officeDocument/2006/relationships/footer"/><Relationship Id="N1038A" Target="media/N1038A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9" Target="media/N1047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